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156" w:afterLines="50" w:line="360" w:lineRule="exact"/>
        <w:ind w:firstLine="720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中国新闻奖参评作品推荐表</w:t>
      </w:r>
    </w:p>
    <w:tbl>
      <w:tblPr>
        <w:tblStyle w:val="3"/>
        <w:tblpPr w:leftFromText="180" w:rightFromText="180" w:vertAnchor="text" w:tblpY="1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50"/>
        <w:gridCol w:w="1109"/>
        <w:gridCol w:w="1559"/>
        <w:gridCol w:w="1559"/>
        <w:gridCol w:w="851"/>
        <w:gridCol w:w="567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exact"/>
        </w:trPr>
        <w:tc>
          <w:tcPr>
            <w:tcW w:w="1551" w:type="dxa"/>
            <w:gridSpan w:val="2"/>
            <w:vMerge w:val="restart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4227" w:type="dxa"/>
            <w:gridSpan w:val="3"/>
            <w:vMerge w:val="restart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中国脱贫攻坚的世界意义</w:t>
            </w:r>
          </w:p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/>
              <w:textAlignment w:val="auto"/>
              <w:rPr>
                <w:rFonts w:hint="default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lang w:eastAsia="zh-CN"/>
              </w:rPr>
              <w:t>基础类</w:t>
            </w:r>
          </w:p>
          <w:p>
            <w:pPr>
              <w:widowControl w:val="0"/>
              <w:ind w:firstLine="420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4227" w:type="dxa"/>
            <w:gridSpan w:val="3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widowControl w:val="0"/>
              <w:spacing w:line="260" w:lineRule="exact"/>
              <w:ind w:firstLine="560" w:firstLineChars="200"/>
              <w:jc w:val="both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lang w:val="en-US" w:eastAsia="zh-CN"/>
              </w:rPr>
              <w:t>评</w:t>
            </w:r>
            <w:bookmarkStart w:id="0" w:name="_GoBack"/>
            <w:bookmarkEnd w:id="0"/>
            <w:r>
              <w:rPr>
                <w:rFonts w:hint="eastAsia" w:ascii="华文仿宋" w:hAnsi="华文仿宋" w:eastAsia="华文仿宋" w:cs="华文仿宋"/>
                <w:color w:val="000000"/>
                <w:sz w:val="28"/>
                <w:lang w:val="en-US" w:eastAsia="zh-CN"/>
              </w:rPr>
              <w:t>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4227" w:type="dxa"/>
            <w:gridSpan w:val="3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/>
              <w:jc w:val="both"/>
              <w:textAlignment w:val="auto"/>
              <w:rPr>
                <w:rFonts w:hint="eastAsia" w:ascii="仿宋_GB2312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1" w:type="dxa"/>
            <w:gridSpan w:val="2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</w:rPr>
              <w:t>陈学慧</w:t>
            </w:r>
            <w:r>
              <w:rPr>
                <w:rFonts w:hint="eastAsia" w:ascii="华文仿宋" w:hAnsi="华文仿宋" w:eastAsia="华文仿宋" w:cs="华文仿宋"/>
                <w:color w:val="00000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color w:val="000000"/>
                <w:sz w:val="28"/>
              </w:rPr>
              <w:t>连俊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</w:rPr>
              <w:t>袁勇</w:t>
            </w:r>
            <w:r>
              <w:rPr>
                <w:rFonts w:hint="eastAsia" w:ascii="华文仿宋" w:hAnsi="华文仿宋" w:eastAsia="华文仿宋" w:cs="华文仿宋"/>
                <w:color w:val="00000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color w:val="000000"/>
                <w:sz w:val="28"/>
              </w:rPr>
              <w:t>孙昌岳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hint="default" w:ascii="华文仿宋" w:hAnsi="华文仿宋" w:eastAsia="华文仿宋" w:cs="华文仿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lang w:eastAsia="zh-CN"/>
              </w:rPr>
              <w:t>周剑、温宝臣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551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</w:rPr>
              <w:t>经济日报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刊播单位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</w:rPr>
              <w:t>经济日报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</w:trPr>
        <w:tc>
          <w:tcPr>
            <w:tcW w:w="1551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</w:rPr>
              <w:t>经济日报一版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</w:rPr>
              <w:t>2021年2月28日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exact"/>
        </w:trPr>
        <w:tc>
          <w:tcPr>
            <w:tcW w:w="2660" w:type="dxa"/>
            <w:gridSpan w:val="3"/>
            <w:vAlign w:val="center"/>
          </w:tcPr>
          <w:p>
            <w:pPr>
              <w:widowControl w:val="0"/>
              <w:spacing w:line="240" w:lineRule="exact"/>
              <w:ind w:firstLine="0" w:firstLineChars="0"/>
              <w:rPr>
                <w:rFonts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新媒体作品填报网址</w:t>
            </w:r>
          </w:p>
        </w:tc>
        <w:tc>
          <w:tcPr>
            <w:tcW w:w="7087" w:type="dxa"/>
            <w:gridSpan w:val="5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8" w:hRule="atLeast"/>
        </w:trPr>
        <w:tc>
          <w:tcPr>
            <w:tcW w:w="1101" w:type="dxa"/>
            <w:vAlign w:val="center"/>
          </w:tcPr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采作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编品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过简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程介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64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jc w:val="both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</w:rPr>
              <w:t>2021年2月25日，中国向世界庄严宣告，中国脱贫攻坚战取得了全面胜利，现行标准下9899万农村贫困人口全部脱贫，完成了消除绝对贫困的艰巨任务。这不但是中华民族的历史性时刻，也有着重大的世界意义，是人类减贫史上的奇迹，铸就了人类进步的不朽丰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jc w:val="both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</w:rPr>
              <w:t>经济日报组织撰写并刊发此文，从中国减贫成绩、中国减贫方案的价值和意义以及中国制度优势的启示等角度，以严密的逻辑、翔实的案例、饱满的感情，深刻阐明了中国脱贫攻坚的世界意义，得到读者的广泛好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jc w:val="both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7" w:hRule="exact"/>
        </w:trPr>
        <w:tc>
          <w:tcPr>
            <w:tcW w:w="11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8646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</w:rPr>
              <w:t>作品得到广泛好评，激发了广大读者的爱国之情和自豪之感。数十家媒体进行了转载，包括求是网、中国网等主流网络媒体和搜狐网、新浪网等主流商业网站。不少读者通过经济日报读者群等渠道反馈，对作品给予点赞和好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6" w:hRule="exact"/>
        </w:trPr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初推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评荐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评理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语由</w:t>
            </w:r>
          </w:p>
          <w:p>
            <w:pPr>
              <w:widowControl w:val="0"/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︶</w:t>
            </w:r>
          </w:p>
        </w:tc>
        <w:tc>
          <w:tcPr>
            <w:tcW w:w="8646" w:type="dxa"/>
            <w:gridSpan w:val="7"/>
            <w:tcBorders>
              <w:bottom w:val="single" w:color="auto" w:sz="4" w:space="0"/>
            </w:tcBorders>
          </w:tcPr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widowControl w:val="0"/>
              <w:spacing w:line="360" w:lineRule="exact"/>
              <w:ind w:firstLine="3864" w:firstLineChars="1400"/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</w:pPr>
          </w:p>
          <w:p>
            <w:pPr>
              <w:widowControl w:val="0"/>
              <w:spacing w:line="360" w:lineRule="exact"/>
              <w:ind w:firstLine="3864" w:firstLineChars="1400"/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</w:pPr>
          </w:p>
          <w:p>
            <w:pPr>
              <w:widowControl w:val="0"/>
              <w:spacing w:line="360" w:lineRule="exact"/>
              <w:ind w:firstLine="3864" w:firstLineChars="1400"/>
              <w:rPr>
                <w:rFonts w:ascii="华文中宋" w:hAnsi="华文中宋" w:eastAsia="华文中宋"/>
                <w:color w:val="000000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>签名：</w:t>
            </w:r>
          </w:p>
          <w:p>
            <w:pPr>
              <w:widowControl w:val="0"/>
              <w:spacing w:line="360" w:lineRule="exact"/>
              <w:ind w:firstLine="5460" w:firstLineChars="1950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（盖单位公章）</w:t>
            </w:r>
          </w:p>
          <w:p>
            <w:pPr>
              <w:widowControl w:val="0"/>
              <w:spacing w:line="240" w:lineRule="auto"/>
              <w:ind w:firstLine="0" w:firstLineChars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           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22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年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747" w:type="dxa"/>
            <w:gridSpan w:val="8"/>
            <w:tcBorders>
              <w:left w:val="nil"/>
              <w:bottom w:val="nil"/>
              <w:right w:val="nil"/>
            </w:tcBorders>
          </w:tcPr>
          <w:p>
            <w:pPr>
              <w:widowControl w:val="0"/>
              <w:ind w:firstLine="560"/>
              <w:rPr>
                <w:rFonts w:ascii="楷体" w:hAnsi="楷体" w:eastAsia="楷体"/>
                <w:color w:val="000000"/>
                <w:sz w:val="28"/>
              </w:rPr>
            </w:pPr>
          </w:p>
        </w:tc>
      </w:tr>
    </w:tbl>
    <w:p>
      <w:pPr>
        <w:widowControl w:val="0"/>
        <w:ind w:firstLine="0" w:firstLineChars="0"/>
        <w:rPr>
          <w:rFonts w:hint="eastAsia" w:ascii="华文仿宋" w:hAnsi="华文仿宋" w:eastAsia="华文仿宋"/>
          <w:color w:val="000000"/>
          <w:sz w:val="32"/>
          <w:szCs w:val="32"/>
        </w:rPr>
        <w:sectPr>
          <w:headerReference r:id="rId5" w:type="default"/>
          <w:pgSz w:w="11906" w:h="16838"/>
          <w:pgMar w:top="1440" w:right="1247" w:bottom="1440" w:left="1247" w:header="851" w:footer="1418" w:gutter="0"/>
          <w:cols w:space="425" w:num="1"/>
          <w:docGrid w:type="lines" w:linePitch="312" w:charSpace="0"/>
        </w:sectPr>
      </w:pPr>
    </w:p>
    <w:p>
      <w:pPr>
        <w:ind w:firstLine="0" w:firstLineChars="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dmYjBjZDQ1ZjlhODdlZjA2MTM4Nzk1ZjZiOTczZWYifQ=="/>
  </w:docVars>
  <w:rsids>
    <w:rsidRoot w:val="00C5330A"/>
    <w:rsid w:val="00090C06"/>
    <w:rsid w:val="003E6571"/>
    <w:rsid w:val="00615132"/>
    <w:rsid w:val="009643F6"/>
    <w:rsid w:val="00966F5A"/>
    <w:rsid w:val="00C5330A"/>
    <w:rsid w:val="05DA0AA8"/>
    <w:rsid w:val="121012D4"/>
    <w:rsid w:val="77D7F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499</Words>
  <Characters>513</Characters>
  <Lines>4</Lines>
  <Paragraphs>1</Paragraphs>
  <TotalTime>11</TotalTime>
  <ScaleCrop>false</ScaleCrop>
  <LinksUpToDate>false</LinksUpToDate>
  <CharactersWithSpaces>567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2022-05-27T18:16:00Z</dcterms:created>
  <dc:creator>Younglii</dc:creator>
  <cp:lastModifiedBy>。</cp:lastModifiedBy>
  <cp:lastPrinted>2022-05-27T12:36:58Z</cp:lastPrinted>
  <dcterms:modified xsi:type="dcterms:W3CDTF">2022-05-27T13:23:20Z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980884058A514F2084618BB982DDE88B</vt:lpwstr>
  </property>
</Properties>
</file>