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360" w:lineRule="exact"/>
        <w:ind w:firstLine="720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中国新闻奖参评作品推荐表</w:t>
      </w:r>
    </w:p>
    <w:tbl>
      <w:tblPr>
        <w:tblStyle w:val="3"/>
        <w:tblpPr w:leftFromText="180" w:rightFromText="180" w:vertAnchor="text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1109"/>
        <w:gridCol w:w="1559"/>
        <w:gridCol w:w="1559"/>
        <w:gridCol w:w="851"/>
        <w:gridCol w:w="56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3"/>
            <w:vMerge w:val="restart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探索中国道路的百年史诗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重大主题报道作品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体裁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ascii="仿宋_GB2312" w:hAnsi="仿宋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 w:val="0"/>
              <w:spacing w:line="240" w:lineRule="atLeast"/>
              <w:ind w:firstLine="56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华文中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齐东向 牛瑾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color w:val="000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8"/>
                <w:szCs w:val="28"/>
                <w:lang w:val="en-US" w:eastAsia="zh-CN"/>
              </w:rPr>
              <w:t>管培利 郭存举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51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5"/>
                <w:tab w:val="center" w:pos="1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经济日报社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经济日报社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551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1版要闻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2021年11月8日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2660" w:type="dxa"/>
            <w:gridSpan w:val="3"/>
            <w:vAlign w:val="center"/>
          </w:tcPr>
          <w:p>
            <w:pPr>
              <w:widowControl w:val="0"/>
              <w:spacing w:line="240" w:lineRule="exact"/>
              <w:ind w:firstLine="0" w:firstLineChars="0"/>
              <w:rPr>
                <w:rFonts w:ascii="华文中宋" w:hAnsi="华文中宋" w:eastAsia="华文中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646" w:type="dxa"/>
            <w:gridSpan w:val="7"/>
            <w:vAlign w:val="center"/>
          </w:tcPr>
          <w:p>
            <w:pPr>
              <w:widowControl w:val="0"/>
              <w:spacing w:line="240" w:lineRule="auto"/>
              <w:ind w:left="0" w:leftChars="0" w:firstLine="398" w:firstLineChars="200"/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  <w:t>中国共产党走过的百年道路是国内外关注的重要话题。为什么中国共产党能取得如此辉煌的执政成就？为什么这一个成立100年、执政超过70年的政党仍能充满生机和活力？对我们党的成就经验进行总结，是作为中央党报、经济大报的经济日报的重要职责。为迎接党的十九届六中全会，经济日报社编委会高度重视献礼之作，早安排、早部署，精心安排、反复打磨。作者大量搜集史料提炼观点，数次采访中央党史和文献研究院专家学者并密切沟通修改意见，确保史实精确、观点正确。经过作者、编辑与编委会领导共同努力，中间数易其稿，最终在盛会召开之际推出了这篇编辑部文章《探索中国道路的百年史诗》。</w:t>
            </w:r>
          </w:p>
          <w:p>
            <w:pPr>
              <w:widowControl w:val="0"/>
              <w:spacing w:line="240" w:lineRule="auto"/>
              <w:ind w:left="0" w:leftChars="0" w:firstLine="398" w:firstLineChars="200"/>
              <w:jc w:val="both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  <w:t>一切事物发展都有逻辑可循，政党也是如此；总结我们党百年光辉历史的经验成就，既可以解释现在，也可以看到未来。这就是编辑部文章的立意之本、选题之基。文章站位高、分量重，构思用心，写作用功，编改用情，贯穿了中国共产党寻路、探路、开路、在自己选择的道路上昂首阔步的一以贯之的“行动哲学”，细分为真理的制高点、“中国特色”的分量、“赶考”的坚定、精神的高扬、更加壮阔的征程5个部分，如同5个乐章，唱响了“这是一条扭转民族命运、书写人间奇迹的奋斗之路；这是一条得民心、顺民意、惠民利的初心之路；这是一条实现后发赶超、矢志迈向现代化的创造之路；这是一条始终保持革命精神、以党的自我革命引领伟大社会革命的锻造之路”的历史壮歌。文章基础扎实、观点鲜明、结构清晰、逻辑通畅、文字精炼而又大气磅礴，是献礼六中全会的精品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7"/>
            <w:vAlign w:val="center"/>
          </w:tcPr>
          <w:p>
            <w:pPr>
              <w:widowControl w:val="0"/>
              <w:spacing w:line="240" w:lineRule="auto"/>
              <w:ind w:left="0" w:leftChars="0" w:firstLine="420" w:firstLineChars="200"/>
              <w:jc w:val="both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《探索中国道路的百年史诗》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刊发后，被53家媒体予以转发，其中，核心媒体6家、一级媒体11家、二级媒体36家，在学习强国APP上，总阅读量超过1140万，点赞量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超过38万，产生了很大的社会效果，也激扬起全社会的奋斗精神，朝着第二个百年奋斗目标勇毅前行。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︶</w:t>
            </w:r>
          </w:p>
        </w:tc>
        <w:tc>
          <w:tcPr>
            <w:tcW w:w="8646" w:type="dxa"/>
            <w:gridSpan w:val="7"/>
            <w:tcBorders>
              <w:bottom w:val="single" w:color="auto" w:sz="4" w:space="0"/>
            </w:tcBorders>
          </w:tcPr>
          <w:p>
            <w:pPr>
              <w:widowControl w:val="0"/>
              <w:spacing w:line="240" w:lineRule="auto"/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widowControl w:val="0"/>
              <w:spacing w:line="240" w:lineRule="auto"/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widowControl w:val="0"/>
              <w:spacing w:line="360" w:lineRule="exact"/>
              <w:ind w:firstLine="3864" w:firstLineChars="1400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</w:p>
          <w:p>
            <w:pPr>
              <w:widowControl w:val="0"/>
              <w:spacing w:line="360" w:lineRule="exact"/>
              <w:ind w:firstLine="5460" w:firstLineChars="195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ind w:firstLine="560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>
        <w:widowControl w:val="0"/>
        <w:ind w:firstLine="0" w:firstLineChars="0"/>
        <w:rPr>
          <w:rFonts w:ascii="华文仿宋" w:hAnsi="华文仿宋" w:eastAsia="华文仿宋"/>
          <w:color w:val="000000"/>
          <w:sz w:val="32"/>
          <w:szCs w:val="32"/>
        </w:rPr>
        <w:sectPr>
          <w:headerReference r:id="rId5" w:type="default"/>
          <w:pgSz w:w="11906" w:h="16838"/>
          <w:pgMar w:top="1440" w:right="1247" w:bottom="1440" w:left="1247" w:header="851" w:footer="1418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DExYWVhNjM3MzFkYWE3OTcyNTAyNjNlNmQ3Y2YifQ=="/>
  </w:docVars>
  <w:rsids>
    <w:rsidRoot w:val="00000000"/>
    <w:rsid w:val="081459F7"/>
    <w:rsid w:val="0F5016BA"/>
    <w:rsid w:val="10214E6F"/>
    <w:rsid w:val="121012D4"/>
    <w:rsid w:val="135C546C"/>
    <w:rsid w:val="20F07A5C"/>
    <w:rsid w:val="28550F4A"/>
    <w:rsid w:val="2CA4139A"/>
    <w:rsid w:val="339D4D15"/>
    <w:rsid w:val="348A626A"/>
    <w:rsid w:val="37B62650"/>
    <w:rsid w:val="41FF1DA6"/>
    <w:rsid w:val="49D61241"/>
    <w:rsid w:val="50932906"/>
    <w:rsid w:val="6D317DF2"/>
    <w:rsid w:val="740A4FE1"/>
    <w:rsid w:val="774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942</Characters>
  <Lines>0</Lines>
  <Paragraphs>0</Paragraphs>
  <TotalTime>4</TotalTime>
  <ScaleCrop>false</ScaleCrop>
  <LinksUpToDate>false</LinksUpToDate>
  <CharactersWithSpaces>997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2022-05-27T09:27:00Z</dcterms:created>
  <dc:creator>Younglii</dc:creator>
  <cp:lastModifiedBy>◎平^平◎</cp:lastModifiedBy>
  <cp:lastPrinted>2022-05-27T12:10:00Z</cp:lastPrinted>
  <dcterms:modified xsi:type="dcterms:W3CDTF">2022-05-27T13:01:17Z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980884058A514F2084618BB982DDE88B</vt:lpwstr>
  </property>
</Properties>
</file>